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9" w:rsidRPr="00D708B6" w:rsidRDefault="005B798E" w:rsidP="005B79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08B6">
        <w:rPr>
          <w:rFonts w:ascii="Times New Roman" w:hAnsi="Times New Roman"/>
          <w:b/>
          <w:sz w:val="24"/>
          <w:szCs w:val="24"/>
        </w:rPr>
        <w:t>Support for the Testing of the Common Core Standards</w:t>
      </w:r>
    </w:p>
    <w:p w:rsidR="00E203E0" w:rsidRPr="00D708B6" w:rsidRDefault="00E203E0" w:rsidP="005B798E">
      <w:pPr>
        <w:jc w:val="center"/>
        <w:rPr>
          <w:rFonts w:ascii="Times New Roman" w:hAnsi="Times New Roman"/>
          <w:b/>
          <w:sz w:val="24"/>
          <w:szCs w:val="24"/>
        </w:rPr>
      </w:pPr>
      <w:r w:rsidRPr="00D708B6">
        <w:rPr>
          <w:rFonts w:ascii="Times New Roman" w:hAnsi="Times New Roman"/>
          <w:b/>
          <w:sz w:val="18"/>
          <w:szCs w:val="24"/>
        </w:rPr>
        <w:t xml:space="preserve">As of </w:t>
      </w:r>
      <w:r w:rsidR="00BA7645" w:rsidRPr="00D708B6">
        <w:rPr>
          <w:rFonts w:ascii="Times New Roman" w:hAnsi="Times New Roman"/>
          <w:b/>
          <w:sz w:val="18"/>
          <w:szCs w:val="24"/>
        </w:rPr>
        <w:t>December 12</w:t>
      </w:r>
      <w:r w:rsidRPr="00D708B6">
        <w:rPr>
          <w:rFonts w:ascii="Times New Roman" w:hAnsi="Times New Roman"/>
          <w:b/>
          <w:sz w:val="18"/>
          <w:szCs w:val="24"/>
        </w:rPr>
        <w:t>, 2014, the website</w:t>
      </w:r>
      <w:r w:rsidR="00BA7645" w:rsidRPr="00D708B6">
        <w:rPr>
          <w:rFonts w:ascii="Times New Roman" w:hAnsi="Times New Roman"/>
          <w:b/>
          <w:sz w:val="18"/>
          <w:szCs w:val="24"/>
        </w:rPr>
        <w:t>s</w:t>
      </w:r>
      <w:r w:rsidRPr="00D708B6">
        <w:rPr>
          <w:rFonts w:ascii="Times New Roman" w:hAnsi="Times New Roman"/>
          <w:b/>
          <w:sz w:val="18"/>
          <w:szCs w:val="24"/>
        </w:rPr>
        <w:t xml:space="preserve"> listed below are operable. </w:t>
      </w:r>
    </w:p>
    <w:p w:rsidR="00420793" w:rsidRPr="00D708B6" w:rsidRDefault="00420793" w:rsidP="00E15CD4">
      <w:pPr>
        <w:rPr>
          <w:rFonts w:ascii="Times New Roman" w:hAnsi="Times New Roman"/>
          <w:sz w:val="22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5040"/>
        <w:gridCol w:w="4765"/>
      </w:tblGrid>
      <w:tr w:rsidR="00420793" w:rsidRPr="00D708B6" w:rsidTr="00246D80">
        <w:trPr>
          <w:tblHeader/>
        </w:trPr>
        <w:tc>
          <w:tcPr>
            <w:tcW w:w="3145" w:type="dxa"/>
          </w:tcPr>
          <w:p w:rsidR="00420793" w:rsidRPr="00D708B6" w:rsidRDefault="00187E86" w:rsidP="00E15CD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D708B6">
              <w:rPr>
                <w:rFonts w:ascii="Times New Roman" w:hAnsi="Times New Roman"/>
                <w:b/>
                <w:sz w:val="22"/>
                <w:szCs w:val="24"/>
              </w:rPr>
              <w:t>Organization</w:t>
            </w:r>
          </w:p>
        </w:tc>
        <w:tc>
          <w:tcPr>
            <w:tcW w:w="5040" w:type="dxa"/>
          </w:tcPr>
          <w:p w:rsidR="00420793" w:rsidRPr="00D708B6" w:rsidRDefault="00E473BF" w:rsidP="00E15CD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D708B6">
              <w:rPr>
                <w:rFonts w:ascii="Times New Roman" w:hAnsi="Times New Roman"/>
                <w:b/>
                <w:sz w:val="22"/>
                <w:szCs w:val="24"/>
              </w:rPr>
              <w:t>Website</w:t>
            </w:r>
          </w:p>
        </w:tc>
        <w:tc>
          <w:tcPr>
            <w:tcW w:w="4765" w:type="dxa"/>
          </w:tcPr>
          <w:p w:rsidR="00420793" w:rsidRPr="00D708B6" w:rsidRDefault="00E473BF" w:rsidP="00E15CD4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D708B6">
              <w:rPr>
                <w:rFonts w:ascii="Times New Roman" w:hAnsi="Times New Roman"/>
                <w:b/>
                <w:sz w:val="22"/>
                <w:szCs w:val="24"/>
              </w:rPr>
              <w:t>Website</w:t>
            </w:r>
          </w:p>
        </w:tc>
      </w:tr>
      <w:tr w:rsidR="00421613" w:rsidRPr="00D708B6" w:rsidTr="00246D80">
        <w:tc>
          <w:tcPr>
            <w:tcW w:w="3145" w:type="dxa"/>
          </w:tcPr>
          <w:p w:rsidR="00421613" w:rsidRPr="00D708B6" w:rsidRDefault="00421613" w:rsidP="001B15E0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 xml:space="preserve">Georgia Milestones </w:t>
            </w:r>
          </w:p>
        </w:tc>
        <w:tc>
          <w:tcPr>
            <w:tcW w:w="5040" w:type="dxa"/>
          </w:tcPr>
          <w:p w:rsidR="001B15E0" w:rsidRPr="00D708B6" w:rsidRDefault="001B15E0" w:rsidP="007F3C68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Main Site:</w:t>
            </w:r>
          </w:p>
          <w:p w:rsidR="00421613" w:rsidRPr="00D708B6" w:rsidRDefault="001B15E0" w:rsidP="007F3C68">
            <w:pPr>
              <w:rPr>
                <w:rFonts w:ascii="Times New Roman" w:hAnsi="Times New Roman"/>
                <w:sz w:val="22"/>
              </w:rPr>
            </w:pPr>
            <w:r w:rsidRPr="00D708B6">
              <w:rPr>
                <w:rFonts w:ascii="Times New Roman" w:hAnsi="Times New Roman"/>
                <w:sz w:val="22"/>
              </w:rPr>
              <w:t xml:space="preserve"> </w:t>
            </w:r>
            <w:hyperlink r:id="rId6" w:history="1">
              <w:r w:rsidR="00421613" w:rsidRPr="00D708B6">
                <w:rPr>
                  <w:rStyle w:val="Hyperlink"/>
                  <w:rFonts w:ascii="Times New Roman" w:hAnsi="Times New Roman"/>
                  <w:sz w:val="22"/>
                </w:rPr>
                <w:t>http://www.gadoe.org/Curriculum-Instruction-and-Assessment/Assessment/Pages/Georgia-Milestones-Assessment-System.aspx</w:t>
              </w:r>
            </w:hyperlink>
            <w:r w:rsidR="00421613" w:rsidRPr="00D708B6">
              <w:rPr>
                <w:rFonts w:ascii="Times New Roman" w:hAnsi="Times New Roman"/>
                <w:sz w:val="22"/>
              </w:rPr>
              <w:t xml:space="preserve"> </w:t>
            </w:r>
          </w:p>
          <w:p w:rsidR="001B15E0" w:rsidRPr="00D708B6" w:rsidRDefault="001B15E0" w:rsidP="007F3C68">
            <w:pPr>
              <w:rPr>
                <w:rFonts w:ascii="Times New Roman" w:hAnsi="Times New Roman"/>
                <w:sz w:val="22"/>
              </w:rPr>
            </w:pPr>
          </w:p>
          <w:p w:rsidR="001B15E0" w:rsidRPr="00D708B6" w:rsidRDefault="001B15E0" w:rsidP="007F3C68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Eliciting Evidence of Student Learning:</w:t>
            </w:r>
          </w:p>
          <w:p w:rsidR="001B15E0" w:rsidRPr="00D708B6" w:rsidRDefault="00295311" w:rsidP="007F3C68">
            <w:pPr>
              <w:rPr>
                <w:rFonts w:ascii="Times New Roman" w:hAnsi="Times New Roman"/>
                <w:sz w:val="22"/>
                <w:szCs w:val="24"/>
              </w:rPr>
            </w:pPr>
            <w:hyperlink r:id="rId7" w:history="1">
              <w:r w:rsidR="001B15E0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http://www.gadoe.org/Curriculum-Instruction-and-Assessment/Assessment/Pages/Eliciting-Evidence-of-Student-Learning.aspx</w:t>
              </w:r>
            </w:hyperlink>
            <w:r w:rsidR="001B15E0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421613" w:rsidRPr="00D708B6" w:rsidRDefault="00421613" w:rsidP="007F3C68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 xml:space="preserve">End of Grade: </w:t>
            </w:r>
          </w:p>
          <w:p w:rsidR="00421613" w:rsidRPr="00D708B6" w:rsidRDefault="00295311" w:rsidP="007F3C68">
            <w:pPr>
              <w:rPr>
                <w:rFonts w:ascii="Times New Roman" w:hAnsi="Times New Roman"/>
                <w:sz w:val="22"/>
                <w:szCs w:val="24"/>
              </w:rPr>
            </w:pPr>
            <w:hyperlink r:id="rId8" w:history="1">
              <w:r w:rsidR="0042161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http://www.gadoe.org/Curriculum-Instruction-and-Assessment/Assessment/Pages/Georgia-Milestones-End-of-Grade-Assessment-Guides.aspx</w:t>
              </w:r>
            </w:hyperlink>
          </w:p>
          <w:p w:rsidR="00421613" w:rsidRPr="00D708B6" w:rsidRDefault="00421613" w:rsidP="007F3C68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 xml:space="preserve">End of Course: </w:t>
            </w:r>
            <w:hyperlink r:id="rId9" w:history="1">
              <w:r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http://www.gadoe.org/Curriculum-Instruction-and-Assessment/Assessment/Pages/Georgia-Milestones-End-of-Course-Assessment-Guides.aspx</w:t>
              </w:r>
            </w:hyperlink>
            <w:r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0B3C7D" w:rsidRPr="00D708B6" w:rsidTr="00246D80">
        <w:tc>
          <w:tcPr>
            <w:tcW w:w="3145" w:type="dxa"/>
          </w:tcPr>
          <w:p w:rsidR="000B3C7D" w:rsidRPr="00D708B6" w:rsidRDefault="000B3C7D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Georgia Milestones Assessment PowerPoint</w:t>
            </w:r>
          </w:p>
        </w:tc>
        <w:tc>
          <w:tcPr>
            <w:tcW w:w="5040" w:type="dxa"/>
          </w:tcPr>
          <w:p w:rsidR="000B3C7D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0" w:history="1">
              <w:r w:rsidR="000B3C7D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http://www.gadoe.org/Curriculum-Instruction-and-Assessment/Assessment/Documents/Introducing%20Georgia%20Milestones%206914.pdf</w:t>
              </w:r>
            </w:hyperlink>
            <w:r w:rsidR="000B3C7D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0B3C7D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1" w:history="1">
              <w:r w:rsidR="000B3C7D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https://docs.google.com/file/d/0BzF4iBI5gVrKUFZwdjhTNUlHTnM/edit?pli=1</w:t>
              </w:r>
            </w:hyperlink>
            <w:r w:rsidR="000B3C7D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BB3A06" w:rsidRPr="00D708B6" w:rsidTr="00246D80">
        <w:tc>
          <w:tcPr>
            <w:tcW w:w="3145" w:type="dxa"/>
          </w:tcPr>
          <w:p w:rsidR="00BB3A06" w:rsidRPr="00D708B6" w:rsidRDefault="00BB3A06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Technology Guidelines for Georgia Milestones Version 1.0</w:t>
            </w:r>
          </w:p>
        </w:tc>
        <w:tc>
          <w:tcPr>
            <w:tcW w:w="5040" w:type="dxa"/>
          </w:tcPr>
          <w:p w:rsidR="00BB3A06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2" w:history="1">
              <w:r w:rsidR="00BB3A06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http://www.gadoe.org/Curriculum-Instruction-and-Assessment/Assessment/Documents/Technology%20Guidelines%20for%20GaDOE%20Assessments%20July%202014.pdf</w:t>
              </w:r>
            </w:hyperlink>
            <w:r w:rsidR="00BB3A06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BB3A06" w:rsidRPr="00D708B6" w:rsidRDefault="00BB3A06" w:rsidP="00E15CD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Formative Instructional Practices</w:t>
            </w:r>
          </w:p>
        </w:tc>
        <w:tc>
          <w:tcPr>
            <w:tcW w:w="5040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3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http://www.gadoe.org/Curriculum-Instruction-and-Assessment/Assessment/Pages/GeorgiaFIP.aspx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4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https://portal.battelleforkids.org/Georgia/Core/BFKlogin.aspx?ReturnUrl=/Georgia/core/dashboard.aspx?sflang%3den&amp;sflang=en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PARCC</w:t>
            </w:r>
          </w:p>
        </w:tc>
        <w:tc>
          <w:tcPr>
            <w:tcW w:w="5040" w:type="dxa"/>
          </w:tcPr>
          <w:p w:rsidR="007E5203" w:rsidRPr="00D708B6" w:rsidRDefault="00295311" w:rsidP="001838A3">
            <w:pPr>
              <w:rPr>
                <w:rFonts w:ascii="Times New Roman" w:hAnsi="Times New Roman"/>
                <w:sz w:val="22"/>
                <w:szCs w:val="24"/>
              </w:rPr>
            </w:pPr>
            <w:hyperlink r:id="rId15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http://www.parcconline.org/samples/item-task-prototypes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engage</w:t>
            </w:r>
            <w:r w:rsidRPr="00D708B6">
              <w:rPr>
                <w:rFonts w:ascii="Times New Roman" w:hAnsi="Times New Roman"/>
                <w:sz w:val="28"/>
                <w:szCs w:val="24"/>
                <w:vertAlign w:val="superscript"/>
              </w:rPr>
              <w:t>ny</w:t>
            </w:r>
          </w:p>
        </w:tc>
        <w:tc>
          <w:tcPr>
            <w:tcW w:w="5040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6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https://www.engageny.org/common-core-assessments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7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https://www.engageny.org/3-8</w:t>
              </w:r>
            </w:hyperlink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Oregon Department of Education</w:t>
            </w:r>
          </w:p>
        </w:tc>
        <w:tc>
          <w:tcPr>
            <w:tcW w:w="5040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8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http://www.ode.state.or.us/search/page/?id=3298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Public Schools of North Carolina</w:t>
            </w:r>
          </w:p>
        </w:tc>
        <w:tc>
          <w:tcPr>
            <w:tcW w:w="5040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19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http://maccss.ncdpi.wikispaces.net/Assessment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ind w:firstLine="72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Department of Education Louisiana</w:t>
            </w:r>
          </w:p>
        </w:tc>
        <w:tc>
          <w:tcPr>
            <w:tcW w:w="5040" w:type="dxa"/>
          </w:tcPr>
          <w:p w:rsidR="007E5203" w:rsidRPr="00D708B6" w:rsidRDefault="00295311" w:rsidP="00E15CD4">
            <w:pPr>
              <w:rPr>
                <w:rFonts w:ascii="Times New Roman" w:hAnsi="Times New Roman"/>
                <w:sz w:val="22"/>
                <w:szCs w:val="24"/>
              </w:rPr>
            </w:pPr>
            <w:hyperlink r:id="rId20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https://www.louisianabelieves.com/resources/library/assessment-guidance-2013-2014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NAEP</w:t>
            </w:r>
          </w:p>
        </w:tc>
        <w:tc>
          <w:tcPr>
            <w:tcW w:w="5040" w:type="dxa"/>
          </w:tcPr>
          <w:p w:rsidR="007E5203" w:rsidRPr="00D708B6" w:rsidRDefault="00295311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hyperlink r:id="rId21" w:history="1">
              <w:r w:rsidR="007E5203" w:rsidRPr="00D708B6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http://nces.ed.gov/nationsreportcard/nqt/</w:t>
              </w:r>
            </w:hyperlink>
            <w:r w:rsidR="007E5203" w:rsidRPr="00D708B6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lastRenderedPageBreak/>
              <w:t>PARCC – Technology Guideline and School Readiness Planning</w:t>
            </w:r>
          </w:p>
        </w:tc>
        <w:tc>
          <w:tcPr>
            <w:tcW w:w="5040" w:type="dxa"/>
          </w:tcPr>
          <w:p w:rsidR="007E5203" w:rsidRPr="00D708B6" w:rsidRDefault="00295311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hyperlink r:id="rId22" w:history="1">
              <w:r w:rsidR="007E5203" w:rsidRPr="00985C01">
                <w:rPr>
                  <w:rStyle w:val="Hyperlink"/>
                  <w:rFonts w:ascii="Times New Roman" w:hAnsi="Times New Roman"/>
                  <w:sz w:val="22"/>
                  <w:szCs w:val="24"/>
                </w:rPr>
                <w:t>http://www.parcconline.org/technology</w:t>
              </w:r>
            </w:hyperlink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Problem Attic</w:t>
            </w:r>
          </w:p>
        </w:tc>
        <w:tc>
          <w:tcPr>
            <w:tcW w:w="5040" w:type="dxa"/>
          </w:tcPr>
          <w:p w:rsidR="007E5203" w:rsidRPr="00D708B6" w:rsidRDefault="007E5203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  <w:t>http://www.problem-attic.com/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Smarter Balanced Assessment Consortium Technology Guidelines</w:t>
            </w:r>
          </w:p>
        </w:tc>
        <w:tc>
          <w:tcPr>
            <w:tcW w:w="5040" w:type="dxa"/>
          </w:tcPr>
          <w:p w:rsidR="007E5203" w:rsidRPr="00D708B6" w:rsidRDefault="007E5203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  <w:t>http://www.smarterbalanced.org/smarter-balanced-assessments/technology/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Common Core Technology PowerPoint</w:t>
            </w:r>
          </w:p>
        </w:tc>
        <w:tc>
          <w:tcPr>
            <w:tcW w:w="5040" w:type="dxa"/>
          </w:tcPr>
          <w:p w:rsidR="007E5203" w:rsidRPr="00D708B6" w:rsidRDefault="00246D80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  <w:t>http://</w:t>
            </w:r>
            <w:r w:rsidR="007E5203" w:rsidRPr="00D708B6"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  <w:t>23thingsade.pbworks.com/f/common-core-technology%20powerpoint.ppt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ISTE Position Statement on CCSS</w:t>
            </w:r>
          </w:p>
        </w:tc>
        <w:tc>
          <w:tcPr>
            <w:tcW w:w="5040" w:type="dxa"/>
          </w:tcPr>
          <w:p w:rsidR="007E5203" w:rsidRPr="00D708B6" w:rsidRDefault="007E5203" w:rsidP="00420793">
            <w:pPr>
              <w:tabs>
                <w:tab w:val="left" w:pos="1332"/>
              </w:tabs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  <w:t>https://www.iste.org/standards/common-core</w:t>
            </w:r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Common Core Testing by State</w:t>
            </w:r>
          </w:p>
        </w:tc>
        <w:tc>
          <w:tcPr>
            <w:tcW w:w="5040" w:type="dxa"/>
          </w:tcPr>
          <w:p w:rsidR="007E5203" w:rsidRPr="00D708B6" w:rsidRDefault="00295311" w:rsidP="00420793">
            <w:pPr>
              <w:tabs>
                <w:tab w:val="left" w:pos="1332"/>
              </w:tabs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</w:pPr>
            <w:hyperlink r:id="rId23" w:history="1">
              <w:r w:rsidR="007E5203" w:rsidRPr="00D708B6">
                <w:rPr>
                  <w:rStyle w:val="Hyperlink"/>
                  <w:rFonts w:ascii="Times New Roman" w:hAnsi="Times New Roman"/>
                  <w:iCs/>
                  <w:sz w:val="22"/>
                  <w:szCs w:val="24"/>
                </w:rPr>
                <w:t>http://www.edweek.org/ew/section/multimedia/map-the-national-k-12-testing-landscape.html</w:t>
              </w:r>
            </w:hyperlink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E5203" w:rsidRPr="00D708B6" w:rsidTr="00246D80">
        <w:tc>
          <w:tcPr>
            <w:tcW w:w="3145" w:type="dxa"/>
          </w:tcPr>
          <w:p w:rsidR="007E5203" w:rsidRPr="00D708B6" w:rsidRDefault="007E5203" w:rsidP="00E15CD4">
            <w:pPr>
              <w:rPr>
                <w:rFonts w:ascii="Times New Roman" w:hAnsi="Times New Roman"/>
                <w:sz w:val="22"/>
                <w:szCs w:val="24"/>
              </w:rPr>
            </w:pPr>
            <w:r w:rsidRPr="00D708B6">
              <w:rPr>
                <w:rFonts w:ascii="Times New Roman" w:hAnsi="Times New Roman"/>
                <w:sz w:val="22"/>
                <w:szCs w:val="24"/>
              </w:rPr>
              <w:t>Sample TerraNova Test Items</w:t>
            </w:r>
          </w:p>
        </w:tc>
        <w:tc>
          <w:tcPr>
            <w:tcW w:w="5040" w:type="dxa"/>
          </w:tcPr>
          <w:p w:rsidR="007E5203" w:rsidRPr="00D708B6" w:rsidRDefault="00295311" w:rsidP="00420793">
            <w:pPr>
              <w:tabs>
                <w:tab w:val="left" w:pos="1332"/>
              </w:tabs>
              <w:rPr>
                <w:rStyle w:val="Hyperlink"/>
                <w:rFonts w:ascii="Times New Roman" w:hAnsi="Times New Roman"/>
                <w:iCs/>
                <w:sz w:val="22"/>
                <w:szCs w:val="24"/>
              </w:rPr>
            </w:pPr>
            <w:hyperlink r:id="rId24" w:history="1">
              <w:r w:rsidR="00D61FC4" w:rsidRPr="00D61FC4">
                <w:rPr>
                  <w:rStyle w:val="Hyperlink"/>
                  <w:rFonts w:ascii="Times New Roman" w:hAnsi="Times New Roman"/>
                  <w:iCs/>
                  <w:sz w:val="22"/>
                  <w:szCs w:val="24"/>
                </w:rPr>
                <w:t>http://reading-sage.blogspot.com/</w:t>
              </w:r>
            </w:hyperlink>
          </w:p>
        </w:tc>
        <w:tc>
          <w:tcPr>
            <w:tcW w:w="4765" w:type="dxa"/>
          </w:tcPr>
          <w:p w:rsidR="007E5203" w:rsidRPr="00D708B6" w:rsidRDefault="007E5203" w:rsidP="00420793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B3C7D" w:rsidRDefault="000B3C7D" w:rsidP="00E15CD4">
      <w:pPr>
        <w:rPr>
          <w:rFonts w:ascii="Times New Roman" w:hAnsi="Times New Roman"/>
          <w:sz w:val="24"/>
          <w:szCs w:val="24"/>
        </w:rPr>
      </w:pPr>
    </w:p>
    <w:p w:rsidR="000B3C7D" w:rsidRPr="00E15CD4" w:rsidRDefault="000B3C7D" w:rsidP="00E15CD4">
      <w:pPr>
        <w:rPr>
          <w:rFonts w:ascii="Times New Roman" w:hAnsi="Times New Roman"/>
          <w:sz w:val="24"/>
          <w:szCs w:val="24"/>
        </w:rPr>
      </w:pPr>
    </w:p>
    <w:sectPr w:rsidR="000B3C7D" w:rsidRPr="00E15CD4" w:rsidSect="005B798E">
      <w:headerReference w:type="default" r:id="rId25"/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1" w:rsidRDefault="00295311" w:rsidP="00E15CD4">
      <w:r>
        <w:separator/>
      </w:r>
    </w:p>
  </w:endnote>
  <w:endnote w:type="continuationSeparator" w:id="0">
    <w:p w:rsidR="00295311" w:rsidRDefault="00295311" w:rsidP="00E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3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03E0" w:rsidRPr="00E203E0" w:rsidRDefault="00C94D39" w:rsidP="00E203E0">
        <w:pPr>
          <w:jc w:val="center"/>
          <w:rPr>
            <w:rFonts w:ascii="Times New Roman" w:hAnsi="Times New Roman"/>
            <w:b/>
            <w:szCs w:val="24"/>
          </w:rPr>
        </w:pPr>
        <w:r>
          <w:rPr>
            <w:rFonts w:ascii="Times New Roman" w:hAnsi="Times New Roman"/>
            <w:b/>
            <w:szCs w:val="24"/>
          </w:rPr>
          <w:t>Compile</w:t>
        </w:r>
        <w:r w:rsidR="00E203E0" w:rsidRPr="00E203E0">
          <w:rPr>
            <w:rFonts w:ascii="Times New Roman" w:hAnsi="Times New Roman"/>
            <w:b/>
            <w:szCs w:val="24"/>
          </w:rPr>
          <w:t>d by Delphia Young, Ed.D, Executive Director of Research, Evaluation, Assessment</w:t>
        </w:r>
        <w:r w:rsidR="00340B5E">
          <w:rPr>
            <w:rFonts w:ascii="Times New Roman" w:hAnsi="Times New Roman"/>
            <w:b/>
            <w:szCs w:val="24"/>
          </w:rPr>
          <w:t>,</w:t>
        </w:r>
        <w:r w:rsidR="00E203E0" w:rsidRPr="00E203E0">
          <w:rPr>
            <w:rFonts w:ascii="Times New Roman" w:hAnsi="Times New Roman"/>
            <w:b/>
            <w:szCs w:val="24"/>
          </w:rPr>
          <w:t xml:space="preserve"> and Accountability</w:t>
        </w:r>
      </w:p>
      <w:p w:rsidR="00E203E0" w:rsidRDefault="00E203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F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03E0" w:rsidRDefault="00E20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1" w:rsidRDefault="00295311" w:rsidP="00E15CD4">
      <w:r>
        <w:separator/>
      </w:r>
    </w:p>
  </w:footnote>
  <w:footnote w:type="continuationSeparator" w:id="0">
    <w:p w:rsidR="00295311" w:rsidRDefault="00295311" w:rsidP="00E1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D4" w:rsidRDefault="00E15CD4" w:rsidP="00E15C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6A857" wp14:editId="1D54C7DB">
              <wp:simplePos x="0" y="0"/>
              <wp:positionH relativeFrom="column">
                <wp:posOffset>441960</wp:posOffset>
              </wp:positionH>
              <wp:positionV relativeFrom="paragraph">
                <wp:posOffset>-81280</wp:posOffset>
              </wp:positionV>
              <wp:extent cx="4544695" cy="3124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CD4" w:rsidRPr="00E15CD4" w:rsidRDefault="00E15CD4" w:rsidP="00E15CD4">
                          <w:pPr>
                            <w:rPr>
                              <w:rFonts w:ascii="Bookman Old Style" w:hAnsi="Bookman Old Style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  <w:r w:rsidRPr="00E15CD4">
                            <w:rPr>
                              <w:rFonts w:ascii="Bookman Old Style" w:hAnsi="Bookman Old Style"/>
                              <w:b/>
                              <w:color w:val="002060"/>
                              <w:sz w:val="32"/>
                              <w:szCs w:val="28"/>
                            </w:rPr>
                            <w:t>Academics, Accountability, Achievement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6A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pt;margin-top:-6.4pt;width:357.8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Fo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" filled="f" stroked="f">
              <v:textbox>
                <w:txbxContent>
                  <w:p w:rsidR="00E15CD4" w:rsidRPr="00E15CD4" w:rsidRDefault="00E15CD4" w:rsidP="00E15CD4">
                    <w:pPr>
                      <w:rPr>
                        <w:rFonts w:ascii="Bookman Old Style" w:hAnsi="Bookman Old Style"/>
                        <w:b/>
                        <w:color w:val="002060"/>
                        <w:sz w:val="32"/>
                        <w:szCs w:val="28"/>
                      </w:rPr>
                    </w:pPr>
                    <w:r w:rsidRPr="00E15CD4">
                      <w:rPr>
                        <w:rFonts w:ascii="Bookman Old Style" w:hAnsi="Bookman Old Style"/>
                        <w:b/>
                        <w:color w:val="002060"/>
                        <w:sz w:val="32"/>
                        <w:szCs w:val="28"/>
                      </w:rPr>
                      <w:t>Academics, Accountability, Achievement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25817B" wp14:editId="3AE55075">
              <wp:simplePos x="0" y="0"/>
              <wp:positionH relativeFrom="column">
                <wp:posOffset>152400</wp:posOffset>
              </wp:positionH>
              <wp:positionV relativeFrom="paragraph">
                <wp:posOffset>231139</wp:posOffset>
              </wp:positionV>
              <wp:extent cx="4852670" cy="0"/>
              <wp:effectExtent l="0" t="0" r="2413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526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E3E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pt;margin-top:18.2pt;width:382.1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" strokecolor="#002060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BE0D6" wp14:editId="02CD5F07">
              <wp:simplePos x="0" y="0"/>
              <wp:positionH relativeFrom="column">
                <wp:posOffset>5005070</wp:posOffset>
              </wp:positionH>
              <wp:positionV relativeFrom="paragraph">
                <wp:posOffset>-187325</wp:posOffset>
              </wp:positionV>
              <wp:extent cx="942975" cy="78105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975" cy="781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15CD4" w:rsidRPr="00092361" w:rsidRDefault="00E15CD4" w:rsidP="00E15C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D6C8F" wp14:editId="38BA96BF">
                                <wp:extent cx="594360" cy="59436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layton_County_Publilc_Schools_Logo_1_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accent5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3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5BE0D6" id="AutoShape 1" o:spid="_x0000_s1027" style="position:absolute;margin-left:394.1pt;margin-top:-14.75pt;width:7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" strokecolor="#002060" strokeweight="1.5pt">
              <v:textbox>
                <w:txbxContent>
                  <w:p w:rsidR="00E15CD4" w:rsidRPr="00092361" w:rsidRDefault="00E15CD4" w:rsidP="00E15CD4">
                    <w:r>
                      <w:rPr>
                        <w:noProof/>
                      </w:rPr>
                      <w:drawing>
                        <wp:inline distT="0" distB="0" distL="0" distR="0" wp14:anchorId="7A7D6C8F" wp14:editId="38BA96BF">
                          <wp:extent cx="594360" cy="5943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ayton_County_Publilc_Schools_Logo_1_.JPG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accent5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E15CD4" w:rsidRDefault="00E15CD4" w:rsidP="00E15CD4">
    <w:pPr>
      <w:pStyle w:val="Header"/>
    </w:pPr>
  </w:p>
  <w:p w:rsidR="00E15CD4" w:rsidRDefault="00E15CD4">
    <w:pPr>
      <w:pStyle w:val="Header"/>
    </w:pPr>
  </w:p>
  <w:p w:rsidR="00E6114D" w:rsidRDefault="00E61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93"/>
    <w:rsid w:val="00001037"/>
    <w:rsid w:val="0003051A"/>
    <w:rsid w:val="00032F16"/>
    <w:rsid w:val="00050681"/>
    <w:rsid w:val="000631AC"/>
    <w:rsid w:val="00097209"/>
    <w:rsid w:val="000B3C7D"/>
    <w:rsid w:val="000B7C69"/>
    <w:rsid w:val="000C2361"/>
    <w:rsid w:val="00142B0A"/>
    <w:rsid w:val="00145C91"/>
    <w:rsid w:val="001838A3"/>
    <w:rsid w:val="00187E86"/>
    <w:rsid w:val="00192F25"/>
    <w:rsid w:val="001A6FC4"/>
    <w:rsid w:val="001B15E0"/>
    <w:rsid w:val="00214E93"/>
    <w:rsid w:val="00225593"/>
    <w:rsid w:val="00242AC8"/>
    <w:rsid w:val="00246D80"/>
    <w:rsid w:val="00256B5C"/>
    <w:rsid w:val="00256CCB"/>
    <w:rsid w:val="002635C0"/>
    <w:rsid w:val="002864DB"/>
    <w:rsid w:val="00295311"/>
    <w:rsid w:val="00301BAC"/>
    <w:rsid w:val="00340B5E"/>
    <w:rsid w:val="0035149A"/>
    <w:rsid w:val="00420793"/>
    <w:rsid w:val="00421613"/>
    <w:rsid w:val="004543B3"/>
    <w:rsid w:val="004A1D28"/>
    <w:rsid w:val="004A351C"/>
    <w:rsid w:val="004F10CC"/>
    <w:rsid w:val="00537882"/>
    <w:rsid w:val="00561260"/>
    <w:rsid w:val="005625A8"/>
    <w:rsid w:val="005A6DCD"/>
    <w:rsid w:val="005B00D1"/>
    <w:rsid w:val="005B798E"/>
    <w:rsid w:val="00605F49"/>
    <w:rsid w:val="00616335"/>
    <w:rsid w:val="006970CA"/>
    <w:rsid w:val="006B65C2"/>
    <w:rsid w:val="006C3324"/>
    <w:rsid w:val="006F649C"/>
    <w:rsid w:val="00720EB7"/>
    <w:rsid w:val="00746180"/>
    <w:rsid w:val="00762009"/>
    <w:rsid w:val="007742DD"/>
    <w:rsid w:val="007A1407"/>
    <w:rsid w:val="007E5203"/>
    <w:rsid w:val="007F739D"/>
    <w:rsid w:val="00803339"/>
    <w:rsid w:val="0080698E"/>
    <w:rsid w:val="0082584B"/>
    <w:rsid w:val="008343DB"/>
    <w:rsid w:val="0083724E"/>
    <w:rsid w:val="008437EF"/>
    <w:rsid w:val="00896B79"/>
    <w:rsid w:val="008A4A30"/>
    <w:rsid w:val="008A5DDE"/>
    <w:rsid w:val="008D7FBC"/>
    <w:rsid w:val="00912889"/>
    <w:rsid w:val="0091646E"/>
    <w:rsid w:val="00933C77"/>
    <w:rsid w:val="0093700A"/>
    <w:rsid w:val="009425E7"/>
    <w:rsid w:val="00960904"/>
    <w:rsid w:val="009A2487"/>
    <w:rsid w:val="009C37D3"/>
    <w:rsid w:val="00A41F2C"/>
    <w:rsid w:val="00AB13C1"/>
    <w:rsid w:val="00B361EA"/>
    <w:rsid w:val="00B3622B"/>
    <w:rsid w:val="00B46C50"/>
    <w:rsid w:val="00B608BF"/>
    <w:rsid w:val="00B914AA"/>
    <w:rsid w:val="00BA7645"/>
    <w:rsid w:val="00BB3A06"/>
    <w:rsid w:val="00BB54B5"/>
    <w:rsid w:val="00BB69EB"/>
    <w:rsid w:val="00BE7D76"/>
    <w:rsid w:val="00C0790F"/>
    <w:rsid w:val="00C33638"/>
    <w:rsid w:val="00C3484F"/>
    <w:rsid w:val="00C45AB1"/>
    <w:rsid w:val="00C94D39"/>
    <w:rsid w:val="00CD4244"/>
    <w:rsid w:val="00D61FC4"/>
    <w:rsid w:val="00D65EF1"/>
    <w:rsid w:val="00D708B6"/>
    <w:rsid w:val="00D850AA"/>
    <w:rsid w:val="00DC1DE2"/>
    <w:rsid w:val="00DF1129"/>
    <w:rsid w:val="00E01002"/>
    <w:rsid w:val="00E15CD4"/>
    <w:rsid w:val="00E203E0"/>
    <w:rsid w:val="00E40C46"/>
    <w:rsid w:val="00E43EE2"/>
    <w:rsid w:val="00E473BF"/>
    <w:rsid w:val="00E545A3"/>
    <w:rsid w:val="00E6114D"/>
    <w:rsid w:val="00EC03CA"/>
    <w:rsid w:val="00EC2664"/>
    <w:rsid w:val="00EC72D2"/>
    <w:rsid w:val="00F22A88"/>
    <w:rsid w:val="00F76882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8FF4E-9F9F-4BC1-9413-D8BB8BF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D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D4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C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D4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39"/>
    <w:rsid w:val="0042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793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43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Curriculum-Instruction-and-Assessment/Assessment/Pages/Georgia-Milestones-End-of-Grade-Assessment-Guides.aspx" TargetMode="External"/><Relationship Id="rId13" Type="http://schemas.openxmlformats.org/officeDocument/2006/relationships/hyperlink" Target="http://www.gadoe.org/Curriculum-Instruction-and-Assessment/Assessment/Pages/GeorgiaFIP.aspx" TargetMode="External"/><Relationship Id="rId18" Type="http://schemas.openxmlformats.org/officeDocument/2006/relationships/hyperlink" Target="http://www.ode.state.or.us/search/page/?id=3298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nces.ed.gov/nationsreportcard/nqt/" TargetMode="External"/><Relationship Id="rId7" Type="http://schemas.openxmlformats.org/officeDocument/2006/relationships/hyperlink" Target="http://www.gadoe.org/Curriculum-Instruction-and-Assessment/Assessment/Pages/Eliciting-Evidence-of-Student-Learning.aspx" TargetMode="External"/><Relationship Id="rId12" Type="http://schemas.openxmlformats.org/officeDocument/2006/relationships/hyperlink" Target="http://www.gadoe.org/Curriculum-Instruction-and-Assessment/Assessment/Documents/Technology%20Guidelines%20for%20GaDOE%20Assessments%20July%202014.pdf" TargetMode="External"/><Relationship Id="rId17" Type="http://schemas.openxmlformats.org/officeDocument/2006/relationships/hyperlink" Target="https://www.engageny.org/3-8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engageny.org/common-core-assessments" TargetMode="External"/><Relationship Id="rId20" Type="http://schemas.openxmlformats.org/officeDocument/2006/relationships/hyperlink" Target="https://www.louisianabelieves.com/resources/library/assessment-guidance-2013-20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doe.org/Curriculum-Instruction-and-Assessment/Assessment/Pages/Georgia-Milestones-Assessment-System.aspx" TargetMode="External"/><Relationship Id="rId11" Type="http://schemas.openxmlformats.org/officeDocument/2006/relationships/hyperlink" Target="https://docs.google.com/file/d/0BzF4iBI5gVrKUFZwdjhTNUlHTnM/edit?pli=1" TargetMode="External"/><Relationship Id="rId24" Type="http://schemas.openxmlformats.org/officeDocument/2006/relationships/hyperlink" Target="http://reading-sage.blogspot.com/2013/03/terranova-practice-test-terra-nova-tes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cconline.org/samples/item-task-prototypes" TargetMode="External"/><Relationship Id="rId23" Type="http://schemas.openxmlformats.org/officeDocument/2006/relationships/hyperlink" Target="http://www.edweek.org/ew/section/multimedia/map-the-national-k-12-testing-landscap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doe.org/Curriculum-Instruction-and-Assessment/Assessment/Documents/Introducing%20Georgia%20Milestones%206914.pdf" TargetMode="External"/><Relationship Id="rId19" Type="http://schemas.openxmlformats.org/officeDocument/2006/relationships/hyperlink" Target="http://maccss.ncdpi.wikispaces.net/Assess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doe.org/Curriculum-Instruction-and-Assessment/Assessment/Pages/Georgia-Milestones-End-of-Course-Assessment-Guides.aspx" TargetMode="External"/><Relationship Id="rId14" Type="http://schemas.openxmlformats.org/officeDocument/2006/relationships/hyperlink" Target="https://portal.battelleforkids.org/Georgia/Core/BFKlogin.aspx?ReturnUrl=/Georgia/core/dashboard.aspx?sflang%3den&amp;sflang=en" TargetMode="External"/><Relationship Id="rId22" Type="http://schemas.openxmlformats.org/officeDocument/2006/relationships/hyperlink" Target="http://www.parcconline.org/technolog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oung\Documents\Custom%20Office%20Templates\CCPS%20Letterhead%20D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Letterhead DBY.dotx</Template>
  <TotalTime>0</TotalTime>
  <Pages>2</Pages>
  <Words>220</Words>
  <Characters>4312</Characters>
  <Application>Microsoft Office Word</Application>
  <DocSecurity>0</DocSecurity>
  <Lines>179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Young</dc:creator>
  <cp:keywords/>
  <dc:description/>
  <cp:lastModifiedBy>Payamps, Moises</cp:lastModifiedBy>
  <cp:revision>2</cp:revision>
  <cp:lastPrinted>2014-10-08T13:24:00Z</cp:lastPrinted>
  <dcterms:created xsi:type="dcterms:W3CDTF">2017-03-17T19:39:00Z</dcterms:created>
  <dcterms:modified xsi:type="dcterms:W3CDTF">2017-03-17T19:39:00Z</dcterms:modified>
</cp:coreProperties>
</file>